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BB" w:rsidRDefault="00727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Тема. «Учет и аудит расчетов с кредиторами на примере ООО Москва Карго»</w:t>
      </w:r>
    </w:p>
    <w:p w:rsidR="008C50BB" w:rsidRDefault="008C50B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C50BB" w:rsidRDefault="007273A9" w:rsidP="0072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Введение</w:t>
      </w:r>
    </w:p>
    <w:p w:rsidR="008C50BB" w:rsidRDefault="007273A9" w:rsidP="0072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Теоретические аспекты учета и аудита расчетов с кредиторами</w:t>
      </w:r>
    </w:p>
    <w:p w:rsidR="008C50BB" w:rsidRDefault="007273A9" w:rsidP="007273A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</w:t>
      </w:r>
      <w:r>
        <w:rPr>
          <w:rFonts w:ascii="Times New Roman" w:eastAsia="Times New Roman" w:hAnsi="Times New Roman" w:cs="Times New Roman"/>
          <w:sz w:val="28"/>
        </w:rPr>
        <w:t xml:space="preserve"> Понятие и нормативное регулирование расчетов с кредиторами и кредиторской задолженности.</w:t>
      </w:r>
    </w:p>
    <w:p w:rsidR="008C50BB" w:rsidRDefault="007273A9" w:rsidP="007273A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1.2.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Организация бухгалтерского учета и отражение в бухгалтерской о</w:t>
      </w:r>
      <w:r>
        <w:rPr>
          <w:rFonts w:ascii="Times New Roman" w:eastAsia="Times New Roman" w:hAnsi="Times New Roman" w:cs="Times New Roman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 xml:space="preserve">четности информации о </w:t>
      </w:r>
      <w:r>
        <w:rPr>
          <w:rFonts w:ascii="Times New Roman" w:eastAsia="Times New Roman" w:hAnsi="Times New Roman" w:cs="Times New Roman"/>
          <w:sz w:val="28"/>
        </w:rPr>
        <w:t>расчетах</w:t>
      </w:r>
      <w:r>
        <w:rPr>
          <w:rFonts w:ascii="Times New Roman" w:eastAsia="Times New Roman" w:hAnsi="Times New Roman" w:cs="Times New Roman"/>
          <w:sz w:val="28"/>
        </w:rPr>
        <w:t xml:space="preserve"> с кредиторами.</w:t>
      </w:r>
    </w:p>
    <w:p w:rsidR="008C50BB" w:rsidRDefault="007273A9" w:rsidP="007273A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Цель и методика</w:t>
      </w:r>
      <w:r>
        <w:rPr>
          <w:rFonts w:ascii="Times New Roman" w:eastAsia="Times New Roman" w:hAnsi="Times New Roman" w:cs="Times New Roman"/>
          <w:sz w:val="28"/>
        </w:rPr>
        <w:t xml:space="preserve"> аудиторской проверки расчетов с кредиторами.</w:t>
      </w:r>
    </w:p>
    <w:p w:rsidR="008C50BB" w:rsidRDefault="007273A9" w:rsidP="0072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Организация б</w:t>
      </w:r>
      <w:r>
        <w:rPr>
          <w:rFonts w:ascii="Times New Roman" w:eastAsia="Times New Roman" w:hAnsi="Times New Roman" w:cs="Times New Roman"/>
          <w:sz w:val="28"/>
        </w:rPr>
        <w:t xml:space="preserve">ухгалтерского </w:t>
      </w:r>
      <w:r>
        <w:rPr>
          <w:rFonts w:ascii="Times New Roman" w:eastAsia="Times New Roman" w:hAnsi="Times New Roman" w:cs="Times New Roman"/>
          <w:sz w:val="28"/>
        </w:rPr>
        <w:t>учета</w:t>
      </w:r>
      <w:r>
        <w:rPr>
          <w:rFonts w:ascii="Times New Roman" w:eastAsia="Times New Roman" w:hAnsi="Times New Roman" w:cs="Times New Roman"/>
          <w:sz w:val="28"/>
        </w:rPr>
        <w:t xml:space="preserve"> расчетов с кредиторами в</w:t>
      </w:r>
      <w:r>
        <w:rPr>
          <w:rFonts w:ascii="Times New Roman" w:eastAsia="Times New Roman" w:hAnsi="Times New Roman" w:cs="Times New Roman"/>
          <w:sz w:val="28"/>
        </w:rPr>
        <w:t xml:space="preserve"> ООО «Москва Карго»</w:t>
      </w:r>
    </w:p>
    <w:p w:rsidR="008C50BB" w:rsidRDefault="007273A9" w:rsidP="007273A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</w:t>
      </w:r>
      <w:r>
        <w:rPr>
          <w:rFonts w:ascii="Times New Roman" w:eastAsia="Times New Roman" w:hAnsi="Times New Roman" w:cs="Times New Roman"/>
          <w:sz w:val="28"/>
        </w:rPr>
        <w:t xml:space="preserve"> Организационная характеристик</w:t>
      </w:r>
      <w:proofErr w:type="gramStart"/>
      <w:r>
        <w:rPr>
          <w:rFonts w:ascii="Times New Roman" w:eastAsia="Times New Roman" w:hAnsi="Times New Roman" w:cs="Times New Roman"/>
          <w:sz w:val="28"/>
        </w:rPr>
        <w:t>а ООО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«Москва Карго»</w:t>
      </w:r>
    </w:p>
    <w:p w:rsidR="008C50BB" w:rsidRDefault="007273A9" w:rsidP="007273A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 Синтетический и аналитический</w:t>
      </w:r>
      <w:r>
        <w:rPr>
          <w:rFonts w:ascii="Times New Roman" w:eastAsia="Times New Roman" w:hAnsi="Times New Roman" w:cs="Times New Roman"/>
          <w:sz w:val="28"/>
        </w:rPr>
        <w:t xml:space="preserve"> учет расчетов с кредиторами орган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зации</w:t>
      </w:r>
    </w:p>
    <w:p w:rsidR="008C50BB" w:rsidRDefault="007273A9" w:rsidP="007273A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2.3.</w:t>
      </w:r>
      <w:r>
        <w:rPr>
          <w:rFonts w:ascii="Times New Roman" w:eastAsia="Times New Roman" w:hAnsi="Times New Roman" w:cs="Times New Roman"/>
          <w:sz w:val="28"/>
        </w:rPr>
        <w:t xml:space="preserve"> Формирование и отражение информации о расчетах с кредиторами в бухгалтерской отчетности организации</w:t>
      </w:r>
    </w:p>
    <w:p w:rsidR="008C50BB" w:rsidRDefault="007273A9" w:rsidP="0072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Организация</w:t>
      </w:r>
      <w:r>
        <w:rPr>
          <w:rFonts w:ascii="Times New Roman" w:eastAsia="Times New Roman" w:hAnsi="Times New Roman" w:cs="Times New Roman"/>
          <w:sz w:val="28"/>
        </w:rPr>
        <w:t xml:space="preserve"> проведения аудита и пути совершенствования внутреннего контроля </w:t>
      </w:r>
      <w:r>
        <w:rPr>
          <w:rFonts w:ascii="Times New Roman" w:eastAsia="Times New Roman" w:hAnsi="Times New Roman" w:cs="Times New Roman"/>
          <w:sz w:val="28"/>
        </w:rPr>
        <w:t>расчетов с кредиторами в ООО «Москва Карго»</w:t>
      </w:r>
    </w:p>
    <w:p w:rsidR="008C50BB" w:rsidRDefault="007273A9" w:rsidP="007273A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3.1.</w:t>
      </w:r>
      <w:r>
        <w:rPr>
          <w:rFonts w:ascii="Times New Roman" w:eastAsia="Times New Roman" w:hAnsi="Times New Roman" w:cs="Times New Roman"/>
          <w:sz w:val="28"/>
        </w:rPr>
        <w:t xml:space="preserve"> Планирование аудиторской проверки расчетов с кредиторами в орг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низации</w:t>
      </w:r>
    </w:p>
    <w:p w:rsidR="008C50BB" w:rsidRDefault="007273A9" w:rsidP="007273A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</w:t>
      </w:r>
      <w:r>
        <w:rPr>
          <w:rFonts w:ascii="Times New Roman" w:eastAsia="Times New Roman" w:hAnsi="Times New Roman" w:cs="Times New Roman"/>
          <w:sz w:val="28"/>
        </w:rPr>
        <w:t xml:space="preserve"> Аудиторские процедуры по проверке расчетов с кредиторами в орг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низации</w:t>
      </w:r>
    </w:p>
    <w:p w:rsidR="008C50BB" w:rsidRDefault="007273A9" w:rsidP="007273A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Рекомендации по совершенствованию системы внутреннего контроля и учета расчетов с кредиторами в организации</w:t>
      </w:r>
      <w:bookmarkStart w:id="0" w:name="_GoBack"/>
      <w:bookmarkEnd w:id="0"/>
    </w:p>
    <w:p w:rsidR="008C50BB" w:rsidRDefault="007273A9" w:rsidP="0072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Заключение</w:t>
      </w:r>
    </w:p>
    <w:p w:rsidR="007273A9" w:rsidRDefault="007273A9" w:rsidP="0072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Список использованных источников</w:t>
      </w:r>
    </w:p>
    <w:p w:rsidR="007273A9" w:rsidRDefault="007273A9" w:rsidP="0072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</w:t>
      </w:r>
    </w:p>
    <w:sectPr w:rsidR="00727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BB"/>
    <w:rsid w:val="007273A9"/>
    <w:rsid w:val="008C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2020-04-23T14:41:00Z</dcterms:created>
  <dcterms:modified xsi:type="dcterms:W3CDTF">2020-04-23T14:41:00Z</dcterms:modified>
</cp:coreProperties>
</file>